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D60" w:rsidRPr="000340EA" w:rsidRDefault="00D12D60" w:rsidP="007B4E8D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>З</w:t>
      </w:r>
      <w:r w:rsidR="00715E17" w:rsidRPr="000340EA">
        <w:rPr>
          <w:sz w:val="22"/>
          <w:szCs w:val="22"/>
        </w:rPr>
        <w:t>АКЛЮЧЕНИЕ</w:t>
      </w:r>
    </w:p>
    <w:p w:rsidR="00381DAB" w:rsidRPr="000340EA" w:rsidRDefault="00381DAB" w:rsidP="007B4E8D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 xml:space="preserve">о результатах публичных слушаний по проекту решения о предоставлении разрешения </w:t>
      </w:r>
    </w:p>
    <w:p w:rsidR="00381DAB" w:rsidRPr="000340EA" w:rsidRDefault="00381DAB" w:rsidP="007B4E8D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 xml:space="preserve">на условно разрешенный вид использования земельного участка </w:t>
      </w:r>
      <w:r w:rsidR="00D961D8" w:rsidRPr="000340EA">
        <w:rPr>
          <w:sz w:val="22"/>
          <w:szCs w:val="22"/>
        </w:rPr>
        <w:t xml:space="preserve">с кадастровым номером </w:t>
      </w:r>
      <w:r w:rsidR="007B4E8D" w:rsidRPr="007B4E8D">
        <w:rPr>
          <w:sz w:val="22"/>
          <w:szCs w:val="22"/>
        </w:rPr>
        <w:t xml:space="preserve">86:10:0101052:77, расположенного </w:t>
      </w:r>
      <w:r w:rsidR="007B4E8D" w:rsidRPr="007B4E8D">
        <w:rPr>
          <w:sz w:val="22"/>
          <w:szCs w:val="22"/>
        </w:rPr>
        <w:br/>
        <w:t>по адресу: город Сургут, улица Рыбников, дом 17, территориальная зона ОД.1 «Зона размещения объектов административно-делового назначения», условно разрешенный вид – гостиничное обслуживание (код 4.7), магазины (код 4.4), общественное питание (код 4.6) в целях размещения гостиницы, магазина и объекта общественного питания на земельном участке с кадастровым номером 86:10:0101052:77</w:t>
      </w:r>
      <w:r w:rsidRPr="000340EA">
        <w:rPr>
          <w:sz w:val="22"/>
          <w:szCs w:val="22"/>
        </w:rPr>
        <w:t>.</w:t>
      </w:r>
    </w:p>
    <w:p w:rsidR="00D961D8" w:rsidRPr="000340EA" w:rsidRDefault="00D961D8" w:rsidP="007B4E8D">
      <w:pPr>
        <w:widowControl w:val="0"/>
        <w:ind w:firstLine="709"/>
        <w:contextualSpacing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 xml:space="preserve">Заявитель: </w:t>
      </w:r>
      <w:r w:rsidR="007B4E8D" w:rsidRPr="007B4E8D">
        <w:rPr>
          <w:sz w:val="22"/>
          <w:szCs w:val="22"/>
        </w:rPr>
        <w:t>Кадушкина Рита Фаизовна.</w:t>
      </w:r>
    </w:p>
    <w:p w:rsidR="00D12D60" w:rsidRPr="000340EA" w:rsidRDefault="00715E17" w:rsidP="00D961D8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 xml:space="preserve">Публичные слушания назначены постановлением </w:t>
      </w:r>
      <w:r w:rsidR="00DA4B90" w:rsidRPr="000340EA">
        <w:rPr>
          <w:sz w:val="22"/>
          <w:szCs w:val="22"/>
        </w:rPr>
        <w:t>Администрации</w:t>
      </w:r>
      <w:r w:rsidRPr="000340EA">
        <w:rPr>
          <w:sz w:val="22"/>
          <w:szCs w:val="22"/>
        </w:rPr>
        <w:t xml:space="preserve"> города от </w:t>
      </w:r>
      <w:r w:rsidR="007B4E8D">
        <w:rPr>
          <w:sz w:val="22"/>
          <w:szCs w:val="22"/>
        </w:rPr>
        <w:t>26</w:t>
      </w:r>
      <w:r w:rsidR="00381DAB" w:rsidRPr="000340EA">
        <w:rPr>
          <w:sz w:val="22"/>
          <w:szCs w:val="22"/>
        </w:rPr>
        <w:t>.0</w:t>
      </w:r>
      <w:r w:rsidR="003E5D07">
        <w:rPr>
          <w:sz w:val="22"/>
          <w:szCs w:val="22"/>
        </w:rPr>
        <w:t>7</w:t>
      </w:r>
      <w:r w:rsidR="00381DAB" w:rsidRPr="000340EA">
        <w:rPr>
          <w:sz w:val="22"/>
          <w:szCs w:val="22"/>
        </w:rPr>
        <w:t xml:space="preserve">.2024 № </w:t>
      </w:r>
      <w:r w:rsidR="003E5D07">
        <w:rPr>
          <w:sz w:val="22"/>
          <w:szCs w:val="22"/>
        </w:rPr>
        <w:t>3</w:t>
      </w:r>
      <w:r w:rsidR="007B4E8D">
        <w:rPr>
          <w:sz w:val="22"/>
          <w:szCs w:val="22"/>
        </w:rPr>
        <w:t>849</w:t>
      </w:r>
      <w:r w:rsidRPr="000340EA">
        <w:rPr>
          <w:sz w:val="22"/>
          <w:szCs w:val="22"/>
        </w:rPr>
        <w:t xml:space="preserve"> «О назначении публичных слушаний» </w:t>
      </w:r>
    </w:p>
    <w:p w:rsidR="004848A3" w:rsidRPr="000340EA" w:rsidRDefault="004848A3" w:rsidP="004848A3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 xml:space="preserve">Дата и время проведения публичных </w:t>
      </w:r>
      <w:r w:rsidR="00381DAB" w:rsidRPr="000340EA">
        <w:rPr>
          <w:sz w:val="22"/>
          <w:szCs w:val="22"/>
        </w:rPr>
        <w:t>слушани</w:t>
      </w:r>
      <w:r w:rsidR="007B4E8D">
        <w:rPr>
          <w:sz w:val="22"/>
          <w:szCs w:val="22"/>
        </w:rPr>
        <w:t>й 12</w:t>
      </w:r>
      <w:r w:rsidRPr="000340EA">
        <w:rPr>
          <w:sz w:val="22"/>
          <w:szCs w:val="22"/>
        </w:rPr>
        <w:t>.0</w:t>
      </w:r>
      <w:r w:rsidR="003E5D07">
        <w:rPr>
          <w:sz w:val="22"/>
          <w:szCs w:val="22"/>
        </w:rPr>
        <w:t>8</w:t>
      </w:r>
      <w:r w:rsidRPr="000340EA">
        <w:rPr>
          <w:sz w:val="22"/>
          <w:szCs w:val="22"/>
        </w:rPr>
        <w:t>.2024 в 18-00 часов</w:t>
      </w:r>
    </w:p>
    <w:p w:rsidR="004848A3" w:rsidRPr="000340EA" w:rsidRDefault="004848A3" w:rsidP="004848A3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>Место проведения публичных слушаний: зал заседаний Думы города Сургута по адресу г. Сургут, ул. Восход, д. 4.</w:t>
      </w:r>
    </w:p>
    <w:p w:rsidR="00715E17" w:rsidRPr="000340EA" w:rsidRDefault="00715E17" w:rsidP="00715E17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>В ходе общественных публичных слушаний офо</w:t>
      </w:r>
      <w:r w:rsidR="007B4E8D">
        <w:rPr>
          <w:sz w:val="22"/>
          <w:szCs w:val="22"/>
        </w:rPr>
        <w:t>рмлен и составлен протокол от 12</w:t>
      </w:r>
      <w:r w:rsidRPr="000340EA">
        <w:rPr>
          <w:sz w:val="22"/>
          <w:szCs w:val="22"/>
        </w:rPr>
        <w:t>.0</w:t>
      </w:r>
      <w:r w:rsidR="003E5D07">
        <w:rPr>
          <w:sz w:val="22"/>
          <w:szCs w:val="22"/>
        </w:rPr>
        <w:t>8</w:t>
      </w:r>
      <w:r w:rsidRPr="000340EA">
        <w:rPr>
          <w:sz w:val="22"/>
          <w:szCs w:val="22"/>
        </w:rPr>
        <w:t>.2024 №</w:t>
      </w:r>
      <w:r w:rsidR="007844D1">
        <w:rPr>
          <w:sz w:val="22"/>
          <w:szCs w:val="22"/>
        </w:rPr>
        <w:t xml:space="preserve"> </w:t>
      </w:r>
      <w:r w:rsidR="003E5D07">
        <w:rPr>
          <w:sz w:val="22"/>
          <w:szCs w:val="22"/>
        </w:rPr>
        <w:t>24</w:t>
      </w:r>
      <w:r w:rsidR="007B4E8D">
        <w:rPr>
          <w:sz w:val="22"/>
          <w:szCs w:val="22"/>
        </w:rPr>
        <w:t>2</w:t>
      </w:r>
    </w:p>
    <w:p w:rsidR="004848A3" w:rsidRPr="0056384D" w:rsidRDefault="00715E17" w:rsidP="00F4462B">
      <w:pPr>
        <w:ind w:firstLine="709"/>
        <w:jc w:val="center"/>
        <w:rPr>
          <w:sz w:val="22"/>
          <w:szCs w:val="22"/>
        </w:rPr>
      </w:pPr>
      <w:r w:rsidRPr="0056384D">
        <w:rPr>
          <w:sz w:val="22"/>
          <w:szCs w:val="22"/>
        </w:rPr>
        <w:t xml:space="preserve">Количество участников публичных слушаний - </w:t>
      </w:r>
      <w:r w:rsidR="007B4E8D">
        <w:rPr>
          <w:sz w:val="22"/>
          <w:szCs w:val="22"/>
        </w:rPr>
        <w:t>11</w:t>
      </w:r>
      <w:r w:rsidRPr="0056384D">
        <w:rPr>
          <w:sz w:val="22"/>
          <w:szCs w:val="22"/>
        </w:rPr>
        <w:t xml:space="preserve"> человек.</w:t>
      </w:r>
    </w:p>
    <w:p w:rsidR="00E8621A" w:rsidRPr="0056384D" w:rsidRDefault="007B4E8D" w:rsidP="00E04A9C">
      <w:pPr>
        <w:widowControl w:val="0"/>
        <w:rPr>
          <w:sz w:val="22"/>
          <w:szCs w:val="22"/>
        </w:rPr>
      </w:pPr>
      <w:r>
        <w:rPr>
          <w:sz w:val="22"/>
          <w:szCs w:val="22"/>
        </w:rPr>
        <w:t>15</w:t>
      </w:r>
      <w:r w:rsidR="00D12D60" w:rsidRPr="0056384D">
        <w:rPr>
          <w:sz w:val="22"/>
          <w:szCs w:val="22"/>
        </w:rPr>
        <w:t>.0</w:t>
      </w:r>
      <w:r w:rsidR="003E5D07">
        <w:rPr>
          <w:sz w:val="22"/>
          <w:szCs w:val="22"/>
        </w:rPr>
        <w:t>8</w:t>
      </w:r>
      <w:r w:rsidR="00D12D60" w:rsidRPr="0056384D">
        <w:rPr>
          <w:sz w:val="22"/>
          <w:szCs w:val="22"/>
        </w:rPr>
        <w:t xml:space="preserve">.2024                                                                                                                                 </w:t>
      </w:r>
      <w:r w:rsidR="004848A3" w:rsidRPr="0056384D">
        <w:rPr>
          <w:sz w:val="22"/>
          <w:szCs w:val="22"/>
        </w:rPr>
        <w:t xml:space="preserve">                                                                </w:t>
      </w:r>
      <w:r w:rsidR="0056384D" w:rsidRPr="0056384D">
        <w:rPr>
          <w:sz w:val="22"/>
          <w:szCs w:val="22"/>
        </w:rPr>
        <w:t xml:space="preserve">                                                 </w:t>
      </w:r>
      <w:r w:rsidR="0056384D">
        <w:rPr>
          <w:sz w:val="22"/>
          <w:szCs w:val="22"/>
        </w:rPr>
        <w:t xml:space="preserve">  </w:t>
      </w:r>
      <w:r w:rsidR="004848A3" w:rsidRPr="0056384D">
        <w:rPr>
          <w:sz w:val="22"/>
          <w:szCs w:val="22"/>
        </w:rPr>
        <w:t xml:space="preserve">  </w:t>
      </w:r>
      <w:r w:rsidR="00D12D60" w:rsidRPr="0056384D">
        <w:rPr>
          <w:sz w:val="22"/>
          <w:szCs w:val="22"/>
        </w:rPr>
        <w:t xml:space="preserve"> г. Сургут</w:t>
      </w:r>
    </w:p>
    <w:p w:rsidR="00715E17" w:rsidRDefault="00715E17" w:rsidP="00715E17">
      <w:pPr>
        <w:widowControl w:val="0"/>
        <w:ind w:firstLine="709"/>
        <w:jc w:val="both"/>
        <w:rPr>
          <w:sz w:val="26"/>
          <w:szCs w:val="26"/>
        </w:rPr>
      </w:pPr>
    </w:p>
    <w:tbl>
      <w:tblPr>
        <w:tblStyle w:val="a5"/>
        <w:tblpPr w:leftFromText="180" w:rightFromText="180" w:vertAnchor="text" w:horzAnchor="page" w:tblpX="653" w:tblpY="51"/>
        <w:tblW w:w="15871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6095"/>
        <w:gridCol w:w="4394"/>
        <w:gridCol w:w="2693"/>
      </w:tblGrid>
      <w:tr w:rsidR="00F4462B" w:rsidRPr="007B4E8D" w:rsidTr="007B4E8D">
        <w:trPr>
          <w:trHeight w:val="981"/>
        </w:trPr>
        <w:tc>
          <w:tcPr>
            <w:tcW w:w="704" w:type="dxa"/>
          </w:tcPr>
          <w:p w:rsidR="00F4462B" w:rsidRPr="007B4E8D" w:rsidRDefault="00F4462B" w:rsidP="004848A3">
            <w:pPr>
              <w:widowControl w:val="0"/>
              <w:jc w:val="center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№ п/п</w:t>
            </w:r>
          </w:p>
        </w:tc>
        <w:tc>
          <w:tcPr>
            <w:tcW w:w="1985" w:type="dxa"/>
          </w:tcPr>
          <w:p w:rsidR="00F4462B" w:rsidRPr="007B4E8D" w:rsidRDefault="00F4462B" w:rsidP="004848A3">
            <w:pPr>
              <w:widowControl w:val="0"/>
              <w:jc w:val="center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Фамилия, имя, отчество / наименование юридического лица</w:t>
            </w:r>
          </w:p>
        </w:tc>
        <w:tc>
          <w:tcPr>
            <w:tcW w:w="6095" w:type="dxa"/>
          </w:tcPr>
          <w:p w:rsidR="00F4462B" w:rsidRPr="007B4E8D" w:rsidRDefault="00F4462B" w:rsidP="004848A3">
            <w:pPr>
              <w:widowControl w:val="0"/>
              <w:ind w:right="-115"/>
              <w:jc w:val="center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Предложение и замечания</w:t>
            </w:r>
          </w:p>
        </w:tc>
        <w:tc>
          <w:tcPr>
            <w:tcW w:w="4394" w:type="dxa"/>
          </w:tcPr>
          <w:p w:rsidR="00F4462B" w:rsidRPr="007B4E8D" w:rsidRDefault="00F4462B" w:rsidP="00D34600">
            <w:pPr>
              <w:widowControl w:val="0"/>
              <w:jc w:val="center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Решение органа</w:t>
            </w:r>
            <w:r w:rsidR="00D34600" w:rsidRPr="007B4E8D">
              <w:rPr>
                <w:sz w:val="21"/>
                <w:szCs w:val="21"/>
              </w:rPr>
              <w:t xml:space="preserve"> (</w:t>
            </w:r>
            <w:r w:rsidR="005E7996" w:rsidRPr="007B4E8D">
              <w:rPr>
                <w:sz w:val="21"/>
                <w:szCs w:val="21"/>
              </w:rPr>
              <w:t xml:space="preserve">рекомендации </w:t>
            </w:r>
            <w:r w:rsidR="00D34600" w:rsidRPr="007B4E8D">
              <w:rPr>
                <w:sz w:val="21"/>
                <w:szCs w:val="21"/>
              </w:rPr>
              <w:t>комиссия по градостроительному зонированию)</w:t>
            </w:r>
          </w:p>
        </w:tc>
        <w:tc>
          <w:tcPr>
            <w:tcW w:w="2693" w:type="dxa"/>
          </w:tcPr>
          <w:p w:rsidR="00F4462B" w:rsidRPr="007B4E8D" w:rsidRDefault="00F4462B" w:rsidP="004848A3">
            <w:pPr>
              <w:widowControl w:val="0"/>
              <w:jc w:val="center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Аргументирование обоснование</w:t>
            </w:r>
          </w:p>
        </w:tc>
      </w:tr>
      <w:tr w:rsidR="00B67E4E" w:rsidRPr="007B4E8D" w:rsidTr="00100B63">
        <w:tc>
          <w:tcPr>
            <w:tcW w:w="8784" w:type="dxa"/>
            <w:gridSpan w:val="3"/>
          </w:tcPr>
          <w:p w:rsidR="00B67E4E" w:rsidRPr="007B4E8D" w:rsidRDefault="00B67E4E" w:rsidP="00E04A9C">
            <w:pPr>
              <w:widowControl w:val="0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Предложения и замечания граждан, постоянно проживающих на территории проведения публичных слушаний :</w:t>
            </w:r>
          </w:p>
        </w:tc>
        <w:tc>
          <w:tcPr>
            <w:tcW w:w="4394" w:type="dxa"/>
            <w:vMerge w:val="restart"/>
          </w:tcPr>
          <w:p w:rsidR="003E5D07" w:rsidRPr="007B4E8D" w:rsidRDefault="00D45A3A" w:rsidP="00FD63DB">
            <w:pPr>
              <w:ind w:firstLine="462"/>
              <w:jc w:val="both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Предоставить разрешение на условно разрешенн</w:t>
            </w:r>
            <w:r w:rsidR="003E5D07" w:rsidRPr="007B4E8D">
              <w:rPr>
                <w:sz w:val="21"/>
                <w:szCs w:val="21"/>
              </w:rPr>
              <w:t xml:space="preserve">ый вид использования земельного </w:t>
            </w:r>
            <w:r w:rsidRPr="007B4E8D">
              <w:rPr>
                <w:sz w:val="21"/>
                <w:szCs w:val="21"/>
              </w:rPr>
              <w:t xml:space="preserve">участка с кадастровым номером </w:t>
            </w:r>
            <w:r w:rsidR="003E5D07" w:rsidRPr="007B4E8D">
              <w:rPr>
                <w:sz w:val="21"/>
                <w:szCs w:val="21"/>
              </w:rPr>
              <w:t xml:space="preserve">  </w:t>
            </w:r>
            <w:r w:rsidR="007B4E8D" w:rsidRPr="007B4E8D">
              <w:rPr>
                <w:sz w:val="21"/>
                <w:szCs w:val="21"/>
              </w:rPr>
              <w:t>86:10:0101052:77, расположенного по адресу: город Сургут, улица Рыбников, дом 17, территориальная зона ОД.1 «Зона размещения об</w:t>
            </w:r>
            <w:r w:rsidR="001D496F">
              <w:rPr>
                <w:sz w:val="21"/>
                <w:szCs w:val="21"/>
              </w:rPr>
              <w:t xml:space="preserve">ъектов административно-делового </w:t>
            </w:r>
            <w:r w:rsidR="007B4E8D" w:rsidRPr="007B4E8D">
              <w:rPr>
                <w:sz w:val="21"/>
                <w:szCs w:val="21"/>
              </w:rPr>
              <w:t>назначения», условно разрешенный вид – гостиничное обслуживание (код 4.7), магазины (код 4.4), общественное питание (код 4.6)</w:t>
            </w:r>
            <w:r w:rsidR="00E40BDD" w:rsidRPr="007B4E8D">
              <w:rPr>
                <w:sz w:val="21"/>
                <w:szCs w:val="21"/>
              </w:rPr>
              <w:t>.</w:t>
            </w:r>
          </w:p>
          <w:p w:rsidR="00B67E4E" w:rsidRPr="007B4E8D" w:rsidRDefault="00B67E4E" w:rsidP="00443029">
            <w:pPr>
              <w:pStyle w:val="a3"/>
              <w:rPr>
                <w:sz w:val="21"/>
                <w:szCs w:val="21"/>
              </w:rPr>
            </w:pPr>
          </w:p>
        </w:tc>
        <w:tc>
          <w:tcPr>
            <w:tcW w:w="2693" w:type="dxa"/>
            <w:vMerge w:val="restart"/>
          </w:tcPr>
          <w:p w:rsidR="00D45A3A" w:rsidRPr="007B4E8D" w:rsidRDefault="00D45A3A" w:rsidP="00D45A3A">
            <w:pPr>
              <w:pStyle w:val="a3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 xml:space="preserve">1. В соответствии </w:t>
            </w:r>
          </w:p>
          <w:p w:rsidR="00D45A3A" w:rsidRPr="007B4E8D" w:rsidRDefault="00D45A3A" w:rsidP="00D45A3A">
            <w:pPr>
              <w:pStyle w:val="a3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со ст. 39 Градостроительного кодекса РФ.</w:t>
            </w:r>
          </w:p>
          <w:p w:rsidR="00B67E4E" w:rsidRPr="007B4E8D" w:rsidRDefault="00D45A3A" w:rsidP="00D45A3A">
            <w:pPr>
              <w:widowControl w:val="0"/>
              <w:jc w:val="both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 xml:space="preserve">2. Результаты публичных слушаний. </w:t>
            </w:r>
          </w:p>
        </w:tc>
      </w:tr>
      <w:tr w:rsidR="00425D1C" w:rsidRPr="007B4E8D" w:rsidTr="00DF4782">
        <w:tc>
          <w:tcPr>
            <w:tcW w:w="704" w:type="dxa"/>
          </w:tcPr>
          <w:p w:rsidR="00425D1C" w:rsidRPr="007B4E8D" w:rsidRDefault="00425D1C" w:rsidP="00425D1C">
            <w:pPr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1</w:t>
            </w:r>
          </w:p>
        </w:tc>
        <w:tc>
          <w:tcPr>
            <w:tcW w:w="1985" w:type="dxa"/>
          </w:tcPr>
          <w:p w:rsidR="007B4E8D" w:rsidRPr="007B4E8D" w:rsidRDefault="007B4E8D" w:rsidP="007B4E8D">
            <w:pPr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Скакунов А.Л. - представитель Кадушкиной Р.Ф. по доверенности</w:t>
            </w:r>
          </w:p>
          <w:p w:rsidR="00425D1C" w:rsidRPr="007B4E8D" w:rsidRDefault="00425D1C" w:rsidP="00425D1C">
            <w:pPr>
              <w:rPr>
                <w:sz w:val="21"/>
                <w:szCs w:val="21"/>
              </w:rPr>
            </w:pPr>
          </w:p>
        </w:tc>
        <w:tc>
          <w:tcPr>
            <w:tcW w:w="6095" w:type="dxa"/>
          </w:tcPr>
          <w:p w:rsidR="00425D1C" w:rsidRPr="007B4E8D" w:rsidRDefault="007B4E8D" w:rsidP="007B4E8D">
            <w:pPr>
              <w:jc w:val="both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- о том, что объект недвижимости- нежилое здание «Дом народов Севера (гостиница)», расположенный на земельном участке 86:10:0101052:77, старый, 80-х годов постройки. Для согласования проектной документации на  реконструкцию данного объекта, необходимо получить условно разрешенный вид – гостиничное обслуживание (код 4.7), а также условно разрешенный вид - магазины (код 4.4.), общественное питание (4.6), в связи с планируемым размещением в здании гостиницы ресторана и магазина.</w:t>
            </w:r>
          </w:p>
        </w:tc>
        <w:tc>
          <w:tcPr>
            <w:tcW w:w="4394" w:type="dxa"/>
            <w:vMerge/>
          </w:tcPr>
          <w:p w:rsidR="00425D1C" w:rsidRPr="007B4E8D" w:rsidRDefault="00425D1C" w:rsidP="00425D1C"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</w:tcPr>
          <w:p w:rsidR="00425D1C" w:rsidRPr="007B4E8D" w:rsidRDefault="00425D1C" w:rsidP="00425D1C">
            <w:pPr>
              <w:widowControl w:val="0"/>
              <w:jc w:val="both"/>
              <w:rPr>
                <w:sz w:val="21"/>
                <w:szCs w:val="21"/>
              </w:rPr>
            </w:pPr>
          </w:p>
        </w:tc>
      </w:tr>
      <w:tr w:rsidR="00B67E4E" w:rsidRPr="007B4E8D" w:rsidTr="00B47FDC">
        <w:tc>
          <w:tcPr>
            <w:tcW w:w="8784" w:type="dxa"/>
            <w:gridSpan w:val="3"/>
          </w:tcPr>
          <w:p w:rsidR="00B67E4E" w:rsidRPr="007B4E8D" w:rsidRDefault="00B67E4E" w:rsidP="00F4462B">
            <w:pPr>
              <w:widowControl w:val="0"/>
              <w:ind w:right="-115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Предложения и замечания иных участников публичных слушаний:</w:t>
            </w:r>
          </w:p>
        </w:tc>
        <w:tc>
          <w:tcPr>
            <w:tcW w:w="4394" w:type="dxa"/>
            <w:vMerge/>
          </w:tcPr>
          <w:p w:rsidR="00B67E4E" w:rsidRPr="007B4E8D" w:rsidRDefault="00B67E4E" w:rsidP="00F4462B"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</w:tcPr>
          <w:p w:rsidR="00B67E4E" w:rsidRPr="007B4E8D" w:rsidRDefault="00B67E4E" w:rsidP="00F4462B">
            <w:pPr>
              <w:widowControl w:val="0"/>
              <w:jc w:val="both"/>
              <w:rPr>
                <w:sz w:val="21"/>
                <w:szCs w:val="21"/>
              </w:rPr>
            </w:pPr>
          </w:p>
        </w:tc>
      </w:tr>
      <w:tr w:rsidR="000340EA" w:rsidRPr="007B4E8D" w:rsidTr="00A430A8">
        <w:tc>
          <w:tcPr>
            <w:tcW w:w="704" w:type="dxa"/>
          </w:tcPr>
          <w:p w:rsidR="000340EA" w:rsidRPr="007B4E8D" w:rsidRDefault="00425D1C" w:rsidP="000340EA">
            <w:pPr>
              <w:widowControl w:val="0"/>
              <w:jc w:val="center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1</w:t>
            </w:r>
          </w:p>
        </w:tc>
        <w:tc>
          <w:tcPr>
            <w:tcW w:w="1985" w:type="dxa"/>
          </w:tcPr>
          <w:p w:rsidR="000340EA" w:rsidRPr="007B4E8D" w:rsidRDefault="001D496F" w:rsidP="00425D1C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Гужва Б.Н.</w:t>
            </w:r>
          </w:p>
        </w:tc>
        <w:tc>
          <w:tcPr>
            <w:tcW w:w="6095" w:type="dxa"/>
            <w:shd w:val="clear" w:color="auto" w:fill="auto"/>
          </w:tcPr>
          <w:p w:rsidR="000340EA" w:rsidRPr="007B4E8D" w:rsidRDefault="001D496F" w:rsidP="001D496F">
            <w:pPr>
              <w:widowControl w:val="0"/>
              <w:jc w:val="both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 xml:space="preserve">Против предоставления условно разрешенного вида в с связи </w:t>
            </w:r>
            <w:r>
              <w:rPr>
                <w:sz w:val="21"/>
                <w:szCs w:val="21"/>
                <w:lang w:eastAsia="ru-RU"/>
              </w:rPr>
              <w:br/>
              <w:t>с тем, что реконструкция уже закончена.</w:t>
            </w:r>
          </w:p>
        </w:tc>
        <w:tc>
          <w:tcPr>
            <w:tcW w:w="4394" w:type="dxa"/>
            <w:vMerge/>
          </w:tcPr>
          <w:p w:rsidR="000340EA" w:rsidRPr="007B4E8D" w:rsidRDefault="000340EA" w:rsidP="000340EA"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</w:tcPr>
          <w:p w:rsidR="000340EA" w:rsidRPr="007B4E8D" w:rsidRDefault="000340EA" w:rsidP="000340EA">
            <w:pPr>
              <w:widowControl w:val="0"/>
              <w:jc w:val="both"/>
              <w:rPr>
                <w:sz w:val="21"/>
                <w:szCs w:val="21"/>
              </w:rPr>
            </w:pPr>
          </w:p>
        </w:tc>
      </w:tr>
    </w:tbl>
    <w:p w:rsidR="00E235E9" w:rsidRPr="00482B01" w:rsidRDefault="00E04A9C" w:rsidP="00624ABD">
      <w:pPr>
        <w:widowControl w:val="0"/>
        <w:ind w:firstLine="709"/>
        <w:jc w:val="both"/>
        <w:rPr>
          <w:sz w:val="22"/>
          <w:szCs w:val="22"/>
        </w:rPr>
      </w:pPr>
      <w:r w:rsidRPr="00482B01">
        <w:rPr>
          <w:sz w:val="22"/>
          <w:szCs w:val="22"/>
        </w:rPr>
        <w:t xml:space="preserve">Рекомендации комиссии по градостроительному зонированию по результатам публичных слушаний: </w:t>
      </w:r>
    </w:p>
    <w:p w:rsidR="007B4E8D" w:rsidRPr="007B4E8D" w:rsidRDefault="007B4E8D" w:rsidP="00482B01">
      <w:pPr>
        <w:ind w:firstLine="709"/>
        <w:jc w:val="both"/>
        <w:rPr>
          <w:sz w:val="22"/>
          <w:szCs w:val="22"/>
        </w:rPr>
      </w:pPr>
      <w:r w:rsidRPr="007B4E8D">
        <w:rPr>
          <w:sz w:val="22"/>
          <w:szCs w:val="22"/>
        </w:rPr>
        <w:t>Предоставить разрешение на условно разрешенный вид использования земельного участка с кадастровым номером   86:10:0101052:77, расположенного по адресу: город Сургут, улица Рыбников, дом 17, территориальная зона ОД.1 «Зона размещения объектов административно-делового назначения», условно разрешенный вид – гостиничное обслуживание (код 4.7), магазины (код 4.4), общественное питание (код 4.6).</w:t>
      </w:r>
    </w:p>
    <w:p w:rsidR="007B4E8D" w:rsidRDefault="003E5D07" w:rsidP="007B4E8D">
      <w:pPr>
        <w:ind w:firstLine="709"/>
        <w:jc w:val="both"/>
        <w:rPr>
          <w:sz w:val="22"/>
          <w:szCs w:val="22"/>
        </w:rPr>
      </w:pPr>
      <w:r w:rsidRPr="003E5D07">
        <w:rPr>
          <w:sz w:val="22"/>
          <w:szCs w:val="22"/>
        </w:rPr>
        <w:t xml:space="preserve"> </w:t>
      </w:r>
    </w:p>
    <w:p w:rsidR="00797D5B" w:rsidRPr="000340EA" w:rsidRDefault="001D496F" w:rsidP="007B4E8D">
      <w:pPr>
        <w:jc w:val="both"/>
        <w:rPr>
          <w:sz w:val="22"/>
          <w:szCs w:val="22"/>
        </w:rPr>
      </w:pPr>
      <w:r>
        <w:rPr>
          <w:sz w:val="22"/>
          <w:szCs w:val="22"/>
        </w:rPr>
        <w:t>Заместитель директора</w:t>
      </w:r>
      <w:r w:rsidR="00797D5B" w:rsidRPr="000340EA">
        <w:rPr>
          <w:sz w:val="22"/>
          <w:szCs w:val="22"/>
        </w:rPr>
        <w:t xml:space="preserve"> департамента </w:t>
      </w:r>
    </w:p>
    <w:p w:rsidR="00797D5B" w:rsidRPr="000340EA" w:rsidRDefault="00797D5B" w:rsidP="007B4E8D">
      <w:pPr>
        <w:ind w:right="-2"/>
        <w:rPr>
          <w:sz w:val="22"/>
          <w:szCs w:val="22"/>
        </w:rPr>
      </w:pPr>
      <w:r w:rsidRPr="000340EA">
        <w:rPr>
          <w:sz w:val="22"/>
          <w:szCs w:val="22"/>
        </w:rPr>
        <w:t>архитектуры и градостроительства,</w:t>
      </w:r>
    </w:p>
    <w:p w:rsidR="007B4E8D" w:rsidRDefault="00797D5B" w:rsidP="007B4E8D">
      <w:pPr>
        <w:ind w:right="-2"/>
        <w:rPr>
          <w:sz w:val="22"/>
          <w:szCs w:val="22"/>
        </w:rPr>
      </w:pPr>
      <w:r w:rsidRPr="000340EA">
        <w:rPr>
          <w:sz w:val="22"/>
          <w:szCs w:val="22"/>
        </w:rPr>
        <w:t>сопредседатель</w:t>
      </w:r>
      <w:r w:rsidR="001D496F">
        <w:rPr>
          <w:sz w:val="22"/>
          <w:szCs w:val="22"/>
        </w:rPr>
        <w:t xml:space="preserve"> комиссии по градостроительному </w:t>
      </w:r>
      <w:r w:rsidRPr="000340EA">
        <w:rPr>
          <w:sz w:val="22"/>
          <w:szCs w:val="22"/>
        </w:rPr>
        <w:t xml:space="preserve">зонированию   </w:t>
      </w:r>
    </w:p>
    <w:p w:rsidR="007B4E8D" w:rsidRDefault="00797D5B" w:rsidP="007B4E8D">
      <w:pPr>
        <w:ind w:right="-2"/>
        <w:rPr>
          <w:sz w:val="22"/>
          <w:szCs w:val="22"/>
        </w:rPr>
      </w:pPr>
      <w:r w:rsidRPr="000340EA">
        <w:rPr>
          <w:sz w:val="22"/>
          <w:szCs w:val="22"/>
        </w:rPr>
        <w:t xml:space="preserve">                                                                                               </w:t>
      </w:r>
      <w:r w:rsidR="000F0D23" w:rsidRPr="000340EA">
        <w:rPr>
          <w:sz w:val="22"/>
          <w:szCs w:val="22"/>
        </w:rPr>
        <w:t xml:space="preserve">                              </w:t>
      </w:r>
      <w:r w:rsidR="00624ABD" w:rsidRPr="000340EA">
        <w:rPr>
          <w:sz w:val="22"/>
          <w:szCs w:val="22"/>
        </w:rPr>
        <w:t xml:space="preserve">                                                                                 </w:t>
      </w:r>
      <w:r w:rsidR="005D17B8">
        <w:rPr>
          <w:sz w:val="22"/>
          <w:szCs w:val="22"/>
        </w:rPr>
        <w:t xml:space="preserve">                     </w:t>
      </w:r>
      <w:r w:rsidR="00624ABD" w:rsidRPr="000340EA">
        <w:rPr>
          <w:sz w:val="22"/>
          <w:szCs w:val="22"/>
        </w:rPr>
        <w:t xml:space="preserve">     </w:t>
      </w:r>
      <w:r w:rsidR="007B4E8D">
        <w:rPr>
          <w:sz w:val="22"/>
          <w:szCs w:val="22"/>
        </w:rPr>
        <w:t xml:space="preserve">                          </w:t>
      </w:r>
      <w:r w:rsidR="003E5D07">
        <w:rPr>
          <w:sz w:val="22"/>
          <w:szCs w:val="22"/>
        </w:rPr>
        <w:t xml:space="preserve">  </w:t>
      </w:r>
      <w:r w:rsidR="001D496F">
        <w:rPr>
          <w:sz w:val="22"/>
          <w:szCs w:val="22"/>
        </w:rPr>
        <w:t xml:space="preserve"> </w:t>
      </w:r>
      <w:bookmarkStart w:id="0" w:name="_GoBack"/>
      <w:bookmarkEnd w:id="0"/>
      <w:r w:rsidR="001D496F">
        <w:rPr>
          <w:sz w:val="22"/>
          <w:szCs w:val="22"/>
        </w:rPr>
        <w:t>И.А. Сорич</w:t>
      </w:r>
    </w:p>
    <w:p w:rsidR="00E04A9C" w:rsidRPr="007B4E8D" w:rsidRDefault="003E5D07" w:rsidP="000340EA">
      <w:pPr>
        <w:ind w:right="-2"/>
        <w:rPr>
          <w:sz w:val="22"/>
          <w:szCs w:val="22"/>
        </w:rPr>
      </w:pPr>
      <w:r>
        <w:rPr>
          <w:sz w:val="22"/>
          <w:szCs w:val="22"/>
        </w:rPr>
        <w:t>Главный</w:t>
      </w:r>
      <w:r w:rsidR="000F0D23" w:rsidRPr="000340EA">
        <w:rPr>
          <w:sz w:val="22"/>
          <w:szCs w:val="22"/>
        </w:rPr>
        <w:t xml:space="preserve"> специалист отдела формирования </w:t>
      </w:r>
      <w:r w:rsidR="000F0D23" w:rsidRPr="000340EA">
        <w:rPr>
          <w:sz w:val="22"/>
          <w:szCs w:val="22"/>
        </w:rPr>
        <w:br/>
        <w:t xml:space="preserve">и освобождения земельных участков, </w:t>
      </w:r>
      <w:r w:rsidR="000F0D23" w:rsidRPr="000340EA">
        <w:rPr>
          <w:sz w:val="22"/>
          <w:szCs w:val="22"/>
        </w:rPr>
        <w:br/>
        <w:t xml:space="preserve">секретарь комиссии по градостроительному зонированию                                                     </w:t>
      </w:r>
      <w:r w:rsidR="00624ABD" w:rsidRPr="000340EA">
        <w:rPr>
          <w:sz w:val="22"/>
          <w:szCs w:val="22"/>
        </w:rPr>
        <w:t xml:space="preserve">                                                                              </w:t>
      </w:r>
      <w:r w:rsidR="000F0D23" w:rsidRPr="000340EA">
        <w:rPr>
          <w:sz w:val="22"/>
          <w:szCs w:val="22"/>
        </w:rPr>
        <w:t xml:space="preserve"> </w:t>
      </w:r>
      <w:r w:rsidR="005D17B8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</w:t>
      </w:r>
      <w:r w:rsidR="005D17B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</w:t>
      </w:r>
      <w:r w:rsidR="005D17B8">
        <w:rPr>
          <w:sz w:val="22"/>
          <w:szCs w:val="22"/>
        </w:rPr>
        <w:t xml:space="preserve"> </w:t>
      </w:r>
      <w:r>
        <w:rPr>
          <w:sz w:val="22"/>
          <w:szCs w:val="22"/>
        </w:rPr>
        <w:t>О.С. Яцик</w:t>
      </w:r>
    </w:p>
    <w:sectPr w:rsidR="00E04A9C" w:rsidRPr="007B4E8D" w:rsidSect="007B4E8D">
      <w:pgSz w:w="16838" w:h="11906" w:orient="landscape"/>
      <w:pgMar w:top="284" w:right="678" w:bottom="284" w:left="709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7DA" w:rsidRDefault="00A937DA" w:rsidP="00481EF4">
      <w:r>
        <w:separator/>
      </w:r>
    </w:p>
  </w:endnote>
  <w:endnote w:type="continuationSeparator" w:id="0">
    <w:p w:rsidR="00A937DA" w:rsidRDefault="00A937DA" w:rsidP="0048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7DA" w:rsidRDefault="00A937DA" w:rsidP="00481EF4">
      <w:r>
        <w:separator/>
      </w:r>
    </w:p>
  </w:footnote>
  <w:footnote w:type="continuationSeparator" w:id="0">
    <w:p w:rsidR="00A937DA" w:rsidRDefault="00A937DA" w:rsidP="00481E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D60"/>
    <w:rsid w:val="000340EA"/>
    <w:rsid w:val="000904B4"/>
    <w:rsid w:val="000F0D23"/>
    <w:rsid w:val="000F4454"/>
    <w:rsid w:val="00100B63"/>
    <w:rsid w:val="00120D9B"/>
    <w:rsid w:val="00131442"/>
    <w:rsid w:val="001D496F"/>
    <w:rsid w:val="00224661"/>
    <w:rsid w:val="00381DAB"/>
    <w:rsid w:val="003D7E70"/>
    <w:rsid w:val="003E5D07"/>
    <w:rsid w:val="00425D1C"/>
    <w:rsid w:val="00443029"/>
    <w:rsid w:val="00481EF4"/>
    <w:rsid w:val="00482B01"/>
    <w:rsid w:val="004848A3"/>
    <w:rsid w:val="004B7CCB"/>
    <w:rsid w:val="0056384D"/>
    <w:rsid w:val="005D0CBE"/>
    <w:rsid w:val="005D17B8"/>
    <w:rsid w:val="005D60D1"/>
    <w:rsid w:val="005E7996"/>
    <w:rsid w:val="005F40B1"/>
    <w:rsid w:val="00624ABD"/>
    <w:rsid w:val="00715E17"/>
    <w:rsid w:val="00732ADF"/>
    <w:rsid w:val="00737AB5"/>
    <w:rsid w:val="007844D1"/>
    <w:rsid w:val="00797D5B"/>
    <w:rsid w:val="007B4E8D"/>
    <w:rsid w:val="007F36CC"/>
    <w:rsid w:val="008A14B0"/>
    <w:rsid w:val="008C5B59"/>
    <w:rsid w:val="00A03FE0"/>
    <w:rsid w:val="00A30020"/>
    <w:rsid w:val="00A430A8"/>
    <w:rsid w:val="00A67816"/>
    <w:rsid w:val="00A929DA"/>
    <w:rsid w:val="00A937DA"/>
    <w:rsid w:val="00B22AEB"/>
    <w:rsid w:val="00B5738C"/>
    <w:rsid w:val="00B60DE3"/>
    <w:rsid w:val="00B67E4E"/>
    <w:rsid w:val="00B9301B"/>
    <w:rsid w:val="00C307FC"/>
    <w:rsid w:val="00CD59CD"/>
    <w:rsid w:val="00D12D60"/>
    <w:rsid w:val="00D12E34"/>
    <w:rsid w:val="00D34600"/>
    <w:rsid w:val="00D45A3A"/>
    <w:rsid w:val="00D82AD2"/>
    <w:rsid w:val="00D961D8"/>
    <w:rsid w:val="00DA4B90"/>
    <w:rsid w:val="00DE027F"/>
    <w:rsid w:val="00DF4782"/>
    <w:rsid w:val="00E04A9C"/>
    <w:rsid w:val="00E235E9"/>
    <w:rsid w:val="00E40BDD"/>
    <w:rsid w:val="00E7703D"/>
    <w:rsid w:val="00E8621A"/>
    <w:rsid w:val="00EE2D3C"/>
    <w:rsid w:val="00F4462B"/>
    <w:rsid w:val="00FD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25FFC"/>
  <w15:chartTrackingRefBased/>
  <w15:docId w15:val="{F7814F87-63F7-4E12-BD8E-DB10D7F92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D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Кр. строка"/>
    <w:link w:val="a4"/>
    <w:qFormat/>
    <w:rsid w:val="00D12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D12D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D12D6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A14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14B0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header"/>
    <w:basedOn w:val="a"/>
    <w:link w:val="a9"/>
    <w:uiPriority w:val="99"/>
    <w:unhideWhenUsed/>
    <w:rsid w:val="00481E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1EF4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a">
    <w:name w:val="footer"/>
    <w:basedOn w:val="a"/>
    <w:link w:val="ab"/>
    <w:uiPriority w:val="99"/>
    <w:unhideWhenUsed/>
    <w:rsid w:val="00481E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81EF4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AE836-8C3A-4E63-BA07-E4DCA7835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48</cp:revision>
  <cp:lastPrinted>2024-08-08T10:16:00Z</cp:lastPrinted>
  <dcterms:created xsi:type="dcterms:W3CDTF">2024-06-05T07:08:00Z</dcterms:created>
  <dcterms:modified xsi:type="dcterms:W3CDTF">2024-08-15T05:29:00Z</dcterms:modified>
</cp:coreProperties>
</file>